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394A9" w14:textId="77777777" w:rsidR="00A929AA" w:rsidRDefault="009C2C7F">
      <w:pPr>
        <w:pStyle w:val="NoSpacing"/>
        <w:rPr>
          <w:b/>
          <w:u w:val="single"/>
        </w:rPr>
      </w:pPr>
      <w:r>
        <w:rPr>
          <w:b/>
          <w:u w:val="single"/>
        </w:rPr>
        <w:t>160920 Biochemistry and Molecular Biology Postdoc Ad</w:t>
      </w:r>
    </w:p>
    <w:p w14:paraId="5AEAEF49" w14:textId="77777777" w:rsidR="00A929AA" w:rsidRDefault="00A929AA">
      <w:pPr>
        <w:pStyle w:val="NoSpacing"/>
      </w:pPr>
    </w:p>
    <w:p w14:paraId="1A5C9C18" w14:textId="1D64AED4" w:rsidR="00A929AA" w:rsidRPr="000B71BB" w:rsidRDefault="009C2C7F">
      <w:pPr>
        <w:widowControl w:val="0"/>
        <w:spacing w:after="0"/>
        <w:rPr>
          <w:sz w:val="24"/>
          <w:szCs w:val="24"/>
          <w14:ligatures w14:val="none"/>
        </w:rPr>
      </w:pPr>
      <w:r w:rsidRPr="000B71BB">
        <w:rPr>
          <w:sz w:val="24"/>
          <w:szCs w:val="24"/>
          <w14:ligatures w14:val="none"/>
        </w:rPr>
        <w:t>Subject: Biochemistry/Molecular Biology Education Research Postdoc at Nebraska</w:t>
      </w:r>
    </w:p>
    <w:p w14:paraId="6DDD0647" w14:textId="77777777" w:rsidR="00A929AA" w:rsidRPr="000B71BB" w:rsidRDefault="00A929AA">
      <w:pPr>
        <w:widowControl w:val="0"/>
        <w:spacing w:after="0"/>
        <w:rPr>
          <w:sz w:val="24"/>
          <w:szCs w:val="24"/>
          <w14:ligatures w14:val="none"/>
        </w:rPr>
      </w:pPr>
    </w:p>
    <w:p w14:paraId="5346CF86" w14:textId="77777777" w:rsidR="00A929AA" w:rsidRPr="000B71BB" w:rsidRDefault="009C2C7F">
      <w:pPr>
        <w:widowControl w:val="0"/>
        <w:spacing w:after="0"/>
        <w:rPr>
          <w:sz w:val="24"/>
          <w:szCs w:val="24"/>
          <w14:ligatures w14:val="none"/>
        </w:rPr>
      </w:pPr>
      <w:proofErr w:type="gramStart"/>
      <w:r w:rsidRPr="000B71BB">
        <w:rPr>
          <w:sz w:val="24"/>
          <w:szCs w:val="24"/>
          <w14:ligatures w14:val="none"/>
        </w:rPr>
        <w:t>Postdoctoral Research Associate Position in Biochemistry and Molecular Biology Education Research at the University of Nebraska - Lincoln.</w:t>
      </w:r>
      <w:proofErr w:type="gramEnd"/>
    </w:p>
    <w:p w14:paraId="5E9419BA" w14:textId="77777777" w:rsidR="00A929AA" w:rsidRDefault="00A929AA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</w:p>
    <w:p w14:paraId="72ABCA6F" w14:textId="1B7D2132" w:rsidR="00A929AA" w:rsidRDefault="009C2C7F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The successful candidate w</w:t>
      </w:r>
      <w:bookmarkStart w:id="0" w:name="_GoBack"/>
      <w:bookmarkEnd w:id="0"/>
      <w:r>
        <w:rPr>
          <w:sz w:val="22"/>
          <w:szCs w:val="22"/>
          <w14:ligatures w14:val="none"/>
        </w:rPr>
        <w:t xml:space="preserve">ill develop interactive teaching modules and assessments focused on enhancing </w:t>
      </w:r>
      <w:r w:rsidR="00EE20E7">
        <w:rPr>
          <w:sz w:val="22"/>
          <w:szCs w:val="22"/>
          <w14:ligatures w14:val="none"/>
        </w:rPr>
        <w:t xml:space="preserve">student understanding </w:t>
      </w:r>
      <w:r>
        <w:rPr>
          <w:sz w:val="22"/>
          <w:szCs w:val="22"/>
          <w14:ligatures w14:val="none"/>
        </w:rPr>
        <w:t xml:space="preserve">of </w:t>
      </w:r>
      <w:r w:rsidR="009E734B">
        <w:rPr>
          <w:sz w:val="22"/>
          <w:szCs w:val="22"/>
          <w14:ligatures w14:val="none"/>
        </w:rPr>
        <w:t>biological processes as dynamic</w:t>
      </w:r>
      <w:r>
        <w:rPr>
          <w:sz w:val="22"/>
          <w:szCs w:val="22"/>
          <w14:ligatures w14:val="none"/>
        </w:rPr>
        <w:t xml:space="preserve"> </w:t>
      </w:r>
      <w:r w:rsidR="009E734B">
        <w:rPr>
          <w:sz w:val="22"/>
          <w:szCs w:val="22"/>
          <w14:ligatures w14:val="none"/>
        </w:rPr>
        <w:t>systems</w:t>
      </w:r>
      <w:r>
        <w:rPr>
          <w:sz w:val="22"/>
          <w:szCs w:val="22"/>
          <w14:ligatures w14:val="none"/>
        </w:rPr>
        <w:t xml:space="preserve"> using </w:t>
      </w:r>
      <w:r w:rsidR="009E734B">
        <w:rPr>
          <w:sz w:val="22"/>
          <w:szCs w:val="22"/>
          <w14:ligatures w14:val="none"/>
        </w:rPr>
        <w:t>simulation-based</w:t>
      </w:r>
      <w:r>
        <w:rPr>
          <w:sz w:val="22"/>
          <w:szCs w:val="22"/>
          <w14:ligatures w14:val="none"/>
        </w:rPr>
        <w:t xml:space="preserve"> models as part of ongoing efforts to transform undergraduate biochemistry education.  This postdoc will be part of an NSF-funded collaboration led by Karin van </w:t>
      </w:r>
      <w:proofErr w:type="spellStart"/>
      <w:r>
        <w:rPr>
          <w:sz w:val="22"/>
          <w:szCs w:val="22"/>
          <w14:ligatures w14:val="none"/>
        </w:rPr>
        <w:t>Dijk</w:t>
      </w:r>
      <w:proofErr w:type="spellEnd"/>
      <w:r>
        <w:rPr>
          <w:sz w:val="22"/>
          <w:szCs w:val="22"/>
          <w14:ligatures w14:val="none"/>
        </w:rPr>
        <w:t xml:space="preserve">, Rebecca </w:t>
      </w:r>
      <w:proofErr w:type="spellStart"/>
      <w:r>
        <w:rPr>
          <w:sz w:val="22"/>
          <w:szCs w:val="22"/>
          <w14:ligatures w14:val="none"/>
        </w:rPr>
        <w:t>Roston</w:t>
      </w:r>
      <w:proofErr w:type="spellEnd"/>
      <w:r>
        <w:rPr>
          <w:sz w:val="22"/>
          <w:szCs w:val="22"/>
          <w14:ligatures w14:val="none"/>
        </w:rPr>
        <w:t xml:space="preserve">, and Tomas Helikar from the Department of Biochemistry and Brian Couch from the School of Biological Sciences.  They will also join a </w:t>
      </w:r>
      <w:r w:rsidR="000B71BB">
        <w:rPr>
          <w:sz w:val="22"/>
          <w:szCs w:val="22"/>
          <w14:ligatures w14:val="none"/>
        </w:rPr>
        <w:t>vibrant</w:t>
      </w:r>
      <w:r>
        <w:rPr>
          <w:sz w:val="22"/>
          <w:szCs w:val="22"/>
          <w14:ligatures w14:val="none"/>
        </w:rPr>
        <w:t xml:space="preserve"> community of discipline-based education researchers at Nebraska.</w:t>
      </w:r>
    </w:p>
    <w:p w14:paraId="43820AAC" w14:textId="77777777" w:rsidR="00A929AA" w:rsidRDefault="00A929AA">
      <w:pPr>
        <w:widowControl w:val="0"/>
        <w:spacing w:after="0"/>
        <w:rPr>
          <w:sz w:val="22"/>
          <w:szCs w:val="22"/>
          <w14:ligatures w14:val="none"/>
        </w:rPr>
      </w:pPr>
    </w:p>
    <w:p w14:paraId="6EE0362F" w14:textId="3C77DF3F" w:rsidR="00A929AA" w:rsidRDefault="009C2C7F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Applicants must have completed a Ph.D. in biochemistry, molecular biology, biology education, or a related field by the start of the appointment. Preferred </w:t>
      </w:r>
      <w:r w:rsidR="008A64C9">
        <w:rPr>
          <w:sz w:val="22"/>
          <w:szCs w:val="22"/>
          <w14:ligatures w14:val="none"/>
        </w:rPr>
        <w:t xml:space="preserve">applicants will have </w:t>
      </w:r>
      <w:r>
        <w:rPr>
          <w:sz w:val="22"/>
          <w:szCs w:val="22"/>
          <w14:ligatures w14:val="none"/>
        </w:rPr>
        <w:t>interests</w:t>
      </w:r>
      <w:r w:rsidR="009521B0">
        <w:rPr>
          <w:sz w:val="22"/>
          <w:szCs w:val="22"/>
          <w14:ligatures w14:val="none"/>
        </w:rPr>
        <w:t xml:space="preserve"> in or experience</w:t>
      </w:r>
      <w:r>
        <w:rPr>
          <w:sz w:val="22"/>
          <w:szCs w:val="22"/>
          <w14:ligatures w14:val="none"/>
        </w:rPr>
        <w:t xml:space="preserve"> </w:t>
      </w:r>
      <w:r w:rsidR="009521B0">
        <w:rPr>
          <w:sz w:val="22"/>
          <w:szCs w:val="22"/>
          <w14:ligatures w14:val="none"/>
        </w:rPr>
        <w:t>with</w:t>
      </w:r>
      <w:r>
        <w:rPr>
          <w:sz w:val="22"/>
          <w:szCs w:val="22"/>
          <w14:ligatures w14:val="none"/>
        </w:rPr>
        <w:t xml:space="preserve"> biology education research, </w:t>
      </w:r>
      <w:r w:rsidR="009E734B">
        <w:rPr>
          <w:sz w:val="22"/>
          <w:szCs w:val="22"/>
          <w14:ligatures w14:val="none"/>
        </w:rPr>
        <w:t xml:space="preserve">technology-driven </w:t>
      </w:r>
      <w:r>
        <w:rPr>
          <w:sz w:val="22"/>
          <w:szCs w:val="22"/>
          <w14:ligatures w14:val="none"/>
        </w:rPr>
        <w:t>interactive teaching, student assessment, multivariate statistical analyses</w:t>
      </w:r>
      <w:r w:rsidR="009521B0">
        <w:rPr>
          <w:sz w:val="22"/>
          <w:szCs w:val="22"/>
          <w14:ligatures w14:val="none"/>
        </w:rPr>
        <w:t xml:space="preserve">, </w:t>
      </w:r>
      <w:r w:rsidR="009E734B">
        <w:rPr>
          <w:sz w:val="22"/>
          <w:szCs w:val="22"/>
          <w14:ligatures w14:val="none"/>
        </w:rPr>
        <w:t xml:space="preserve">concept maps, </w:t>
      </w:r>
      <w:r w:rsidR="009521B0">
        <w:rPr>
          <w:sz w:val="22"/>
          <w:szCs w:val="22"/>
          <w14:ligatures w14:val="none"/>
        </w:rPr>
        <w:t xml:space="preserve">and/or </w:t>
      </w:r>
      <w:r w:rsidR="009E734B">
        <w:rPr>
          <w:sz w:val="22"/>
          <w:szCs w:val="22"/>
          <w14:ligatures w14:val="none"/>
        </w:rPr>
        <w:t>simulation software tools</w:t>
      </w:r>
      <w:r>
        <w:rPr>
          <w:sz w:val="22"/>
          <w:szCs w:val="22"/>
          <w14:ligatures w14:val="none"/>
        </w:rPr>
        <w:t>.  Successful candidates must have excellent oral and written communication skills</w:t>
      </w:r>
      <w:r w:rsidR="009044F9">
        <w:rPr>
          <w:sz w:val="22"/>
          <w:szCs w:val="22"/>
          <w14:ligatures w14:val="none"/>
        </w:rPr>
        <w:t xml:space="preserve"> and</w:t>
      </w:r>
      <w:r>
        <w:rPr>
          <w:sz w:val="22"/>
          <w:szCs w:val="22"/>
          <w14:ligatures w14:val="none"/>
        </w:rPr>
        <w:t xml:space="preserve"> be able to work</w:t>
      </w:r>
      <w:r w:rsidR="009044F9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 xml:space="preserve">independently </w:t>
      </w:r>
      <w:r w:rsidR="009044F9">
        <w:rPr>
          <w:sz w:val="22"/>
          <w:szCs w:val="22"/>
          <w14:ligatures w14:val="none"/>
        </w:rPr>
        <w:t>as well as</w:t>
      </w:r>
      <w:r>
        <w:rPr>
          <w:sz w:val="22"/>
          <w:szCs w:val="22"/>
          <w14:ligatures w14:val="none"/>
        </w:rPr>
        <w:t xml:space="preserve"> collaboratively with the project leaders and other faculty.</w:t>
      </w:r>
      <w:r>
        <w:rPr>
          <w:sz w:val="22"/>
          <w:szCs w:val="22"/>
          <w14:ligatures w14:val="none"/>
        </w:rPr>
        <w:t xml:space="preserve"> </w:t>
      </w:r>
    </w:p>
    <w:p w14:paraId="0254DD39" w14:textId="77777777" w:rsidR="009E734B" w:rsidRDefault="009E734B" w:rsidP="009E73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Liberation Serif"/>
          <w:color w:val="auto"/>
          <w:sz w:val="24"/>
          <w:szCs w:val="24"/>
          <w:lang w:eastAsia="zh-CN"/>
          <w14:ligatures w14:val="none"/>
          <w14:cntxtAlts w14:val="0"/>
        </w:rPr>
      </w:pPr>
    </w:p>
    <w:p w14:paraId="137B23E3" w14:textId="77777777" w:rsidR="009E734B" w:rsidRPr="009E734B" w:rsidRDefault="009E734B" w:rsidP="009E73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2"/>
          <w:szCs w:val="22"/>
          <w14:ligatures w14:val="none"/>
        </w:rPr>
      </w:pPr>
      <w:r w:rsidRPr="009E734B">
        <w:rPr>
          <w:sz w:val="22"/>
          <w:szCs w:val="22"/>
          <w14:ligatures w14:val="none"/>
        </w:rPr>
        <w:t>Responsibilities:</w:t>
      </w:r>
    </w:p>
    <w:p w14:paraId="761C6BCA" w14:textId="39FDA81B" w:rsidR="009E734B" w:rsidRPr="009E734B" w:rsidRDefault="009E734B" w:rsidP="009E734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sz w:val="22"/>
          <w:szCs w:val="22"/>
          <w14:ligatures w14:val="none"/>
        </w:rPr>
      </w:pPr>
      <w:r w:rsidRPr="009E734B">
        <w:rPr>
          <w:sz w:val="22"/>
          <w:szCs w:val="22"/>
          <w14:ligatures w14:val="none"/>
        </w:rPr>
        <w:t>Develop and review simulation-based learning activities (including instructions and rubrics; NOTE: previous experience in computational modeling is not required, although it is welcome)</w:t>
      </w:r>
    </w:p>
    <w:p w14:paraId="3B602AA8" w14:textId="77777777" w:rsidR="009E734B" w:rsidRPr="009E734B" w:rsidRDefault="009E734B" w:rsidP="009E734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sz w:val="22"/>
          <w:szCs w:val="22"/>
          <w14:ligatures w14:val="none"/>
        </w:rPr>
      </w:pPr>
      <w:r w:rsidRPr="009E734B">
        <w:rPr>
          <w:sz w:val="22"/>
          <w:szCs w:val="22"/>
          <w14:ligatures w14:val="none"/>
        </w:rPr>
        <w:t>Assist with the integration and troubleshooting of the activities and curriculum in the classroom</w:t>
      </w:r>
    </w:p>
    <w:p w14:paraId="0D8585CB" w14:textId="77777777" w:rsidR="009E734B" w:rsidRPr="009E734B" w:rsidRDefault="009E734B" w:rsidP="009E734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sz w:val="22"/>
          <w:szCs w:val="22"/>
          <w14:ligatures w14:val="none"/>
        </w:rPr>
      </w:pPr>
      <w:r w:rsidRPr="009E734B">
        <w:rPr>
          <w:sz w:val="22"/>
          <w:szCs w:val="22"/>
          <w14:ligatures w14:val="none"/>
        </w:rPr>
        <w:t>Manage the integration of the curriculum in an on-line platform for community-driven dissemination</w:t>
      </w:r>
    </w:p>
    <w:p w14:paraId="38F36F76" w14:textId="77777777" w:rsidR="009E734B" w:rsidRPr="009E734B" w:rsidRDefault="009E734B" w:rsidP="009E734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sz w:val="22"/>
          <w:szCs w:val="22"/>
          <w14:ligatures w14:val="none"/>
        </w:rPr>
      </w:pPr>
      <w:r w:rsidRPr="009E734B">
        <w:rPr>
          <w:sz w:val="22"/>
          <w:szCs w:val="22"/>
          <w14:ligatures w14:val="none"/>
        </w:rPr>
        <w:t>Work with the group and faculty to identify core concepts for assessment and to ensure all curriculum and assessment is accurate and up-to-date</w:t>
      </w:r>
    </w:p>
    <w:p w14:paraId="3EC62708" w14:textId="6E07CAC5" w:rsidR="009E734B" w:rsidRPr="009E734B" w:rsidRDefault="009E734B" w:rsidP="009E734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sz w:val="22"/>
          <w:szCs w:val="22"/>
          <w14:ligatures w14:val="none"/>
        </w:rPr>
      </w:pPr>
      <w:r w:rsidRPr="009E734B">
        <w:rPr>
          <w:sz w:val="22"/>
          <w:szCs w:val="22"/>
          <w14:ligatures w14:val="none"/>
        </w:rPr>
        <w:t>Work closely with software design experts by providing feedback to help develop an on-line technology that will facilitate the delivery and use of simulation-based content in a highly intuitive fashion.</w:t>
      </w:r>
    </w:p>
    <w:p w14:paraId="2A8B90C7" w14:textId="77777777" w:rsidR="00A929AA" w:rsidRDefault="00A929AA">
      <w:pPr>
        <w:widowControl w:val="0"/>
        <w:spacing w:after="0"/>
        <w:rPr>
          <w:sz w:val="22"/>
          <w:szCs w:val="22"/>
          <w14:ligatures w14:val="none"/>
        </w:rPr>
      </w:pPr>
    </w:p>
    <w:p w14:paraId="473DE4C1" w14:textId="4124E085" w:rsidR="00A929AA" w:rsidRDefault="009C2C7F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Initial appointment is for one year with the possibility of renewal.  Applications should include (1) a cover letter, (2) a one-page summary of the applicant’s educational research interests, (3) a curriculum vitae, and (4) three letters of recommendation.  All materials should be emailed to </w:t>
      </w:r>
      <w:r w:rsidR="009E734B">
        <w:rPr>
          <w:sz w:val="22"/>
          <w:szCs w:val="22"/>
          <w14:ligatures w14:val="none"/>
        </w:rPr>
        <w:t>Tomas Helikar</w:t>
      </w:r>
      <w:r>
        <w:rPr>
          <w:sz w:val="22"/>
          <w:szCs w:val="22"/>
          <w14:ligatures w14:val="none"/>
        </w:rPr>
        <w:t xml:space="preserve"> (</w:t>
      </w:r>
      <w:r w:rsidR="009E734B">
        <w:rPr>
          <w:sz w:val="22"/>
          <w:szCs w:val="22"/>
          <w14:ligatures w14:val="none"/>
        </w:rPr>
        <w:t>thelikar</w:t>
      </w:r>
      <w:r>
        <w:rPr>
          <w:sz w:val="22"/>
          <w:szCs w:val="22"/>
          <w14:ligatures w14:val="none"/>
        </w:rPr>
        <w:t xml:space="preserve">2@unl.edu).  Application review will begin on </w:t>
      </w:r>
      <w:r w:rsidR="009E734B">
        <w:rPr>
          <w:sz w:val="22"/>
          <w:szCs w:val="22"/>
          <w14:ligatures w14:val="none"/>
        </w:rPr>
        <w:t>February 15, 2017</w:t>
      </w:r>
      <w:r>
        <w:rPr>
          <w:sz w:val="22"/>
          <w:szCs w:val="22"/>
          <w14:ligatures w14:val="none"/>
        </w:rPr>
        <w:t xml:space="preserve">, and will continue until the position is filled.  Anticipated start will be in </w:t>
      </w:r>
      <w:r w:rsidR="009E734B">
        <w:rPr>
          <w:sz w:val="22"/>
          <w:szCs w:val="22"/>
          <w14:ligatures w14:val="none"/>
        </w:rPr>
        <w:t>May</w:t>
      </w:r>
      <w:r>
        <w:rPr>
          <w:sz w:val="22"/>
          <w:szCs w:val="22"/>
          <w14:ligatures w14:val="none"/>
        </w:rPr>
        <w:t xml:space="preserve"> 2017</w:t>
      </w:r>
      <w:r w:rsidR="009E734B">
        <w:rPr>
          <w:sz w:val="22"/>
          <w:szCs w:val="22"/>
          <w14:ligatures w14:val="none"/>
        </w:rPr>
        <w:t xml:space="preserve"> (although it can be sooner or later based on mutual agreement)</w:t>
      </w:r>
      <w:r>
        <w:rPr>
          <w:sz w:val="22"/>
          <w:szCs w:val="22"/>
          <w14:ligatures w14:val="none"/>
        </w:rPr>
        <w:t xml:space="preserve">.     </w:t>
      </w:r>
    </w:p>
    <w:p w14:paraId="2C7D9E60" w14:textId="77777777" w:rsidR="00A929AA" w:rsidRDefault="00A929AA">
      <w:pPr>
        <w:widowControl w:val="0"/>
        <w:spacing w:after="0"/>
        <w:rPr>
          <w:sz w:val="22"/>
          <w:szCs w:val="22"/>
          <w14:ligatures w14:val="none"/>
        </w:rPr>
      </w:pPr>
    </w:p>
    <w:p w14:paraId="18C40D5C" w14:textId="2A6F2B6B" w:rsidR="00A929AA" w:rsidRPr="000B71BB" w:rsidRDefault="009C2C7F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The University of Nebraska-Lincoln is an equal opportunity/affirmative action employer.  Women, minorities, veterans, and disabled persons are encouraged to apply.</w:t>
      </w:r>
    </w:p>
    <w:sectPr w:rsidR="00A929AA" w:rsidRPr="000B71BB">
      <w:pgSz w:w="12240" w:h="15840"/>
      <w:pgMar w:top="1440" w:right="1440" w:bottom="1440" w:left="1440" w:header="0" w:footer="0" w:gutter="0"/>
      <w:cols w:space="720"/>
      <w:formProt w:val="0"/>
      <w:docGrid w:linePitch="360" w:charSpace="2047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FCCCFD" w15:done="0"/>
  <w15:commentEx w15:paraId="40B16CAC" w15:done="0"/>
  <w15:commentEx w15:paraId="3AC3463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Liberation Sans">
    <w:altName w:val="Arial"/>
    <w:panose1 w:val="020B0604020202020204"/>
    <w:charset w:val="01"/>
    <w:family w:val="swiss"/>
    <w:pitch w:val="variable"/>
    <w:sig w:usb0="A00002AF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becca Roston">
    <w15:presenceInfo w15:providerId="Windows Live" w15:userId="8246fc7a07136d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AA"/>
    <w:rsid w:val="000B71BB"/>
    <w:rsid w:val="00276599"/>
    <w:rsid w:val="00565A0F"/>
    <w:rsid w:val="00892DE5"/>
    <w:rsid w:val="008A64C9"/>
    <w:rsid w:val="009044F9"/>
    <w:rsid w:val="009521B0"/>
    <w:rsid w:val="009C2C7F"/>
    <w:rsid w:val="009E734B"/>
    <w:rsid w:val="00A929AA"/>
    <w:rsid w:val="00CF56AE"/>
    <w:rsid w:val="00E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6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60"/>
    <w:pPr>
      <w:spacing w:after="120" w:line="283" w:lineRule="auto"/>
    </w:pPr>
    <w:rPr>
      <w:rFonts w:ascii="Calibri" w:eastAsia="Times New Roman" w:hAnsi="Calibri" w:cs="Times New Roman"/>
      <w:color w:val="00000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E8131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sid w:val="00B7349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7349D"/>
    <w:rPr>
      <w:rFonts w:ascii="Calibri" w:eastAsia="Times New Roman" w:hAnsi="Calibri" w:cs="Times New Roman"/>
      <w:color w:val="000000"/>
      <w:sz w:val="20"/>
      <w:szCs w:val="20"/>
      <w14:ligatures w14:val="standard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7349D"/>
    <w:rPr>
      <w:rFonts w:ascii="Calibri" w:eastAsia="Times New Roman" w:hAnsi="Calibri" w:cs="Times New Roman"/>
      <w:b/>
      <w:bCs/>
      <w:color w:val="000000"/>
      <w:sz w:val="20"/>
      <w:szCs w:val="20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7349D"/>
    <w:rPr>
      <w:rFonts w:ascii="Tahoma" w:eastAsia="Times New Roman" w:hAnsi="Tahoma" w:cs="Tahoma"/>
      <w:color w:val="000000"/>
      <w:sz w:val="16"/>
      <w:szCs w:val="16"/>
      <w14:ligatures w14:val="standard"/>
      <w14:cntxtAlts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A22460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7349D"/>
    <w:pPr>
      <w:spacing w:line="240" w:lineRule="auto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734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7349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60"/>
    <w:pPr>
      <w:spacing w:after="120" w:line="283" w:lineRule="auto"/>
    </w:pPr>
    <w:rPr>
      <w:rFonts w:ascii="Calibri" w:eastAsia="Times New Roman" w:hAnsi="Calibri" w:cs="Times New Roman"/>
      <w:color w:val="00000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E8131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sid w:val="00B7349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7349D"/>
    <w:rPr>
      <w:rFonts w:ascii="Calibri" w:eastAsia="Times New Roman" w:hAnsi="Calibri" w:cs="Times New Roman"/>
      <w:color w:val="000000"/>
      <w:sz w:val="20"/>
      <w:szCs w:val="20"/>
      <w14:ligatures w14:val="standard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7349D"/>
    <w:rPr>
      <w:rFonts w:ascii="Calibri" w:eastAsia="Times New Roman" w:hAnsi="Calibri" w:cs="Times New Roman"/>
      <w:b/>
      <w:bCs/>
      <w:color w:val="000000"/>
      <w:sz w:val="20"/>
      <w:szCs w:val="20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7349D"/>
    <w:rPr>
      <w:rFonts w:ascii="Tahoma" w:eastAsia="Times New Roman" w:hAnsi="Tahoma" w:cs="Tahoma"/>
      <w:color w:val="000000"/>
      <w:sz w:val="16"/>
      <w:szCs w:val="16"/>
      <w14:ligatures w14:val="standard"/>
      <w14:cntxtAlts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A22460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7349D"/>
    <w:pPr>
      <w:spacing w:line="240" w:lineRule="auto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734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7349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42F3-E16D-45E1-958D-48E8CD2E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Leilani Arthurs</dc:creator>
  <dc:description/>
  <cp:lastModifiedBy>anonymous</cp:lastModifiedBy>
  <cp:revision>2</cp:revision>
  <cp:lastPrinted>2015-03-23T20:55:00Z</cp:lastPrinted>
  <dcterms:created xsi:type="dcterms:W3CDTF">2017-01-12T17:40:00Z</dcterms:created>
  <dcterms:modified xsi:type="dcterms:W3CDTF">2017-01-12T17:40:00Z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Nebraska - Lincoln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